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7C2" w:rsidRPr="008A67C2" w:rsidRDefault="008A67C2" w:rsidP="008A67C2">
      <w:pPr>
        <w:spacing w:after="0" w:line="240" w:lineRule="auto"/>
        <w:jc w:val="center"/>
        <w:rPr>
          <w:rFonts w:ascii="Arial" w:eastAsia="Times New Roman" w:hAnsi="Arial" w:cs="Arial"/>
          <w:b/>
          <w:color w:val="292929"/>
          <w:sz w:val="27"/>
          <w:szCs w:val="27"/>
          <w:shd w:val="clear" w:color="auto" w:fill="FFFFFF"/>
        </w:rPr>
      </w:pPr>
      <w:r w:rsidRPr="008A67C2">
        <w:rPr>
          <w:rFonts w:ascii="Arial" w:eastAsia="Times New Roman" w:hAnsi="Arial" w:cs="Arial"/>
          <w:b/>
          <w:color w:val="292929"/>
          <w:sz w:val="27"/>
          <w:szCs w:val="27"/>
          <w:shd w:val="clear" w:color="auto" w:fill="FFFFFF"/>
        </w:rPr>
        <w:t xml:space="preserve">Application: </w:t>
      </w:r>
      <w:r w:rsidR="00871838">
        <w:rPr>
          <w:rFonts w:ascii="Arial" w:eastAsia="Times New Roman" w:hAnsi="Arial" w:cs="Arial"/>
          <w:b/>
          <w:color w:val="292929"/>
          <w:sz w:val="27"/>
          <w:szCs w:val="27"/>
          <w:shd w:val="clear" w:color="auto" w:fill="FFFFFF"/>
        </w:rPr>
        <w:t>Series PHEV</w:t>
      </w:r>
      <w:r w:rsidRPr="008A67C2">
        <w:rPr>
          <w:rFonts w:ascii="Arial" w:eastAsia="Times New Roman" w:hAnsi="Arial" w:cs="Arial"/>
          <w:b/>
          <w:color w:val="292929"/>
          <w:sz w:val="27"/>
          <w:szCs w:val="27"/>
          <w:shd w:val="clear" w:color="auto" w:fill="FFFFFF"/>
        </w:rPr>
        <w:t xml:space="preserve"> Model Questions</w:t>
      </w:r>
    </w:p>
    <w:p w:rsidR="00B717AD" w:rsidRDefault="00B717AD"/>
    <w:p w:rsidR="00871838" w:rsidRDefault="00871838" w:rsidP="00871838">
      <w:pPr>
        <w:rPr>
          <w:rFonts w:cs="Arial"/>
          <w:color w:val="292929"/>
          <w:shd w:val="clear" w:color="auto" w:fill="FFFFFF"/>
        </w:rPr>
      </w:pPr>
      <w:r w:rsidRPr="00871838">
        <w:rPr>
          <w:rFonts w:cs="Arial"/>
          <w:color w:val="292929"/>
          <w:shd w:val="clear" w:color="auto" w:fill="FFFFFF"/>
        </w:rPr>
        <w:t xml:space="preserve">Starting with the EV model developed in the previous module, develop a series hybrid vehicle model. The driver model should generate an APP input to the motor as well as a brake pedal position (BPP) that leads to a brake system. The brake system should use a </w:t>
      </w:r>
      <w:proofErr w:type="spellStart"/>
      <w:r w:rsidRPr="00871838">
        <w:rPr>
          <w:rFonts w:cs="Arial"/>
          <w:color w:val="292929"/>
          <w:shd w:val="clear" w:color="auto" w:fill="FFFFFF"/>
        </w:rPr>
        <w:t>paramter</w:t>
      </w:r>
      <w:proofErr w:type="spellEnd"/>
      <w:r w:rsidRPr="00871838">
        <w:rPr>
          <w:rFonts w:cs="Arial"/>
          <w:color w:val="292929"/>
          <w:shd w:val="clear" w:color="auto" w:fill="FFFFFF"/>
        </w:rPr>
        <w:t xml:space="preserve"> to control the split between friction brakes and </w:t>
      </w:r>
      <w:proofErr w:type="spellStart"/>
      <w:r w:rsidRPr="00871838">
        <w:rPr>
          <w:rFonts w:cs="Arial"/>
          <w:color w:val="292929"/>
          <w:shd w:val="clear" w:color="auto" w:fill="FFFFFF"/>
        </w:rPr>
        <w:t>regen</w:t>
      </w:r>
      <w:proofErr w:type="spellEnd"/>
      <w:r w:rsidRPr="00871838">
        <w:rPr>
          <w:rFonts w:cs="Arial"/>
          <w:color w:val="292929"/>
          <w:shd w:val="clear" w:color="auto" w:fill="FFFFFF"/>
        </w:rPr>
        <w:t xml:space="preserve"> commanded to the motor.</w:t>
      </w:r>
      <w:r w:rsidRPr="00871838">
        <w:rPr>
          <w:rStyle w:val="apple-converted-space"/>
          <w:rFonts w:cs="Arial"/>
          <w:color w:val="292929"/>
          <w:shd w:val="clear" w:color="auto" w:fill="FFFFFF"/>
        </w:rPr>
        <w:t> </w:t>
      </w:r>
      <w:r w:rsidRPr="00871838">
        <w:rPr>
          <w:rStyle w:val="ilctextinlineemph"/>
          <w:rFonts w:cs="Arial"/>
          <w:i/>
          <w:iCs/>
          <w:color w:val="292929"/>
          <w:shd w:val="clear" w:color="auto" w:fill="FFFFFF"/>
        </w:rPr>
        <w:t xml:space="preserve">Remember to properly scale the </w:t>
      </w:r>
      <w:proofErr w:type="spellStart"/>
      <w:r w:rsidRPr="00871838">
        <w:rPr>
          <w:rStyle w:val="ilctextinlineemph"/>
          <w:rFonts w:cs="Arial"/>
          <w:i/>
          <w:iCs/>
          <w:color w:val="292929"/>
          <w:shd w:val="clear" w:color="auto" w:fill="FFFFFF"/>
        </w:rPr>
        <w:t>regen</w:t>
      </w:r>
      <w:proofErr w:type="spellEnd"/>
      <w:r w:rsidRPr="00871838">
        <w:rPr>
          <w:rStyle w:val="ilctextinlineemph"/>
          <w:rFonts w:cs="Arial"/>
          <w:i/>
          <w:iCs/>
          <w:color w:val="292929"/>
          <w:shd w:val="clear" w:color="auto" w:fill="FFFFFF"/>
        </w:rPr>
        <w:t xml:space="preserve"> torque commanded to the motor to achieve the proper </w:t>
      </w:r>
      <w:proofErr w:type="spellStart"/>
      <w:r w:rsidRPr="00871838">
        <w:rPr>
          <w:rStyle w:val="ilctextinlineemph"/>
          <w:rFonts w:cs="Arial"/>
          <w:i/>
          <w:iCs/>
          <w:color w:val="292929"/>
          <w:shd w:val="clear" w:color="auto" w:fill="FFFFFF"/>
        </w:rPr>
        <w:t>regen</w:t>
      </w:r>
      <w:proofErr w:type="spellEnd"/>
      <w:r w:rsidRPr="00871838">
        <w:rPr>
          <w:rStyle w:val="ilctextinlineemph"/>
          <w:rFonts w:cs="Arial"/>
          <w:i/>
          <w:iCs/>
          <w:color w:val="292929"/>
          <w:shd w:val="clear" w:color="auto" w:fill="FFFFFF"/>
        </w:rPr>
        <w:t xml:space="preserve"> tractive force fraction.</w:t>
      </w:r>
      <w:r w:rsidRPr="00871838">
        <w:rPr>
          <w:rStyle w:val="apple-converted-space"/>
          <w:rFonts w:cs="Arial"/>
          <w:color w:val="292929"/>
          <w:shd w:val="clear" w:color="auto" w:fill="FFFFFF"/>
        </w:rPr>
        <w:t> </w:t>
      </w:r>
      <w:r w:rsidRPr="00871838">
        <w:rPr>
          <w:rFonts w:cs="Arial"/>
          <w:color w:val="292929"/>
          <w:shd w:val="clear" w:color="auto" w:fill="FFFFFF"/>
        </w:rPr>
        <w:t xml:space="preserve">The motor model used in the T-S EV model must be modified to accept a </w:t>
      </w:r>
      <w:proofErr w:type="spellStart"/>
      <w:r w:rsidRPr="00871838">
        <w:rPr>
          <w:rFonts w:cs="Arial"/>
          <w:color w:val="292929"/>
          <w:shd w:val="clear" w:color="auto" w:fill="FFFFFF"/>
        </w:rPr>
        <w:t>regen</w:t>
      </w:r>
      <w:proofErr w:type="spellEnd"/>
      <w:r w:rsidRPr="00871838">
        <w:rPr>
          <w:rFonts w:cs="Arial"/>
          <w:color w:val="292929"/>
          <w:shd w:val="clear" w:color="auto" w:fill="FFFFFF"/>
        </w:rPr>
        <w:t xml:space="preserve"> torque command in addition to an APP. The torque output by the motor should be calculated as the maximum motor torque at current speed times the APP percentage minus the </w:t>
      </w:r>
      <w:proofErr w:type="spellStart"/>
      <w:r w:rsidRPr="00871838">
        <w:rPr>
          <w:rFonts w:cs="Arial"/>
          <w:color w:val="292929"/>
          <w:shd w:val="clear" w:color="auto" w:fill="FFFFFF"/>
        </w:rPr>
        <w:t>regen</w:t>
      </w:r>
      <w:proofErr w:type="spellEnd"/>
      <w:r w:rsidRPr="00871838">
        <w:rPr>
          <w:rFonts w:cs="Arial"/>
          <w:color w:val="292929"/>
          <w:shd w:val="clear" w:color="auto" w:fill="FFFFFF"/>
        </w:rPr>
        <w:t xml:space="preserve"> torque command. The battery, driveline, and glider models can stay the same. The following models should then be added</w:t>
      </w:r>
      <w:proofErr w:type="gramStart"/>
      <w:r w:rsidRPr="00871838">
        <w:rPr>
          <w:rFonts w:cs="Arial"/>
          <w:color w:val="292929"/>
          <w:shd w:val="clear" w:color="auto" w:fill="FFFFFF"/>
        </w:rPr>
        <w:t>:</w:t>
      </w:r>
      <w:proofErr w:type="gramEnd"/>
      <w:r w:rsidRPr="00871838">
        <w:rPr>
          <w:rFonts w:cs="Arial"/>
          <w:color w:val="292929"/>
        </w:rPr>
        <w:br/>
      </w:r>
      <w:r w:rsidRPr="00871838">
        <w:rPr>
          <w:rFonts w:cs="Arial"/>
          <w:color w:val="292929"/>
        </w:rPr>
        <w:br/>
      </w:r>
      <w:r w:rsidRPr="00871838">
        <w:rPr>
          <w:rStyle w:val="ilctextinlinestrong"/>
          <w:rFonts w:cs="Arial"/>
          <w:b/>
          <w:bCs/>
          <w:color w:val="292929"/>
          <w:shd w:val="clear" w:color="auto" w:fill="FFFFFF"/>
        </w:rPr>
        <w:t>Engine Model:</w:t>
      </w:r>
      <w:r w:rsidRPr="00871838">
        <w:rPr>
          <w:rStyle w:val="apple-converted-space"/>
          <w:rFonts w:cs="Arial"/>
          <w:color w:val="292929"/>
          <w:shd w:val="clear" w:color="auto" w:fill="FFFFFF"/>
        </w:rPr>
        <w:t> </w:t>
      </w:r>
      <w:r w:rsidRPr="00871838">
        <w:rPr>
          <w:rFonts w:cs="Arial"/>
          <w:color w:val="292929"/>
          <w:shd w:val="clear" w:color="auto" w:fill="FFFFFF"/>
        </w:rPr>
        <w:t>The engine model should take a mechanical power output command which controls the output of the model. The engine should calculate fuel energy used by solving for Pin. The engine should also take in an on/off command generated by the HVSC. When commanded to "off" the engine should output no mechanical power and the losses should also be zero (including C0 term).</w:t>
      </w:r>
      <w:r w:rsidRPr="00871838">
        <w:rPr>
          <w:rFonts w:cs="Arial"/>
          <w:color w:val="292929"/>
        </w:rPr>
        <w:br/>
      </w:r>
      <w:r w:rsidRPr="00871838">
        <w:rPr>
          <w:rFonts w:cs="Arial"/>
          <w:color w:val="292929"/>
        </w:rPr>
        <w:br/>
      </w:r>
      <w:r w:rsidRPr="00871838">
        <w:rPr>
          <w:rStyle w:val="ilctextinlinestrong"/>
          <w:rFonts w:cs="Arial"/>
          <w:b/>
          <w:bCs/>
          <w:color w:val="292929"/>
          <w:shd w:val="clear" w:color="auto" w:fill="FFFFFF"/>
        </w:rPr>
        <w:t>Generator Model:</w:t>
      </w:r>
      <w:r w:rsidRPr="00871838">
        <w:rPr>
          <w:rStyle w:val="apple-converted-space"/>
          <w:rFonts w:cs="Arial"/>
          <w:color w:val="292929"/>
          <w:shd w:val="clear" w:color="auto" w:fill="FFFFFF"/>
        </w:rPr>
        <w:t> </w:t>
      </w:r>
      <w:r w:rsidRPr="00871838">
        <w:rPr>
          <w:rFonts w:cs="Arial"/>
          <w:color w:val="292929"/>
          <w:shd w:val="clear" w:color="auto" w:fill="FFFFFF"/>
        </w:rPr>
        <w:t>The generator model should take as input mechanical power in (from the engine) and calculate electrical power out. This should be done using a power loss model similar to the motor model developed in the EV model and solving for Pout. The generator should also take in an on/off command from the HVSC. When commanded to "off" the electrical output to the battery should be zero and the losses should also be zero (including C0 term). The electrical output power of the generator should be subtracted from the electrical output node of the battery. The maximum mechanical power input to the generator should be limited to 50 kW peak (one minute) and 25 kW continuous.</w:t>
      </w:r>
      <w:r w:rsidRPr="00871838">
        <w:rPr>
          <w:rFonts w:cs="Arial"/>
          <w:color w:val="292929"/>
        </w:rPr>
        <w:br/>
      </w:r>
      <w:r w:rsidRPr="00871838">
        <w:rPr>
          <w:rFonts w:cs="Arial"/>
          <w:color w:val="292929"/>
        </w:rPr>
        <w:br/>
      </w:r>
      <w:r w:rsidRPr="00871838">
        <w:rPr>
          <w:rStyle w:val="ilctextinlinestrong"/>
          <w:rFonts w:cs="Arial"/>
          <w:b/>
          <w:bCs/>
          <w:color w:val="292929"/>
          <w:shd w:val="clear" w:color="auto" w:fill="FFFFFF"/>
        </w:rPr>
        <w:t>Hybrid Controller (HVSC):</w:t>
      </w:r>
      <w:r w:rsidRPr="00871838">
        <w:rPr>
          <w:rStyle w:val="apple-converted-space"/>
          <w:rFonts w:cs="Arial"/>
          <w:color w:val="292929"/>
          <w:shd w:val="clear" w:color="auto" w:fill="FFFFFF"/>
        </w:rPr>
        <w:t> </w:t>
      </w:r>
      <w:r w:rsidRPr="00871838">
        <w:rPr>
          <w:rFonts w:cs="Arial"/>
          <w:color w:val="292929"/>
          <w:shd w:val="clear" w:color="auto" w:fill="FFFFFF"/>
        </w:rPr>
        <w:t xml:space="preserve">This model will be the control strategy of the vehicle to manage battery state of charge (SOC). The input to the HVSC should be the battery SOC and the output should be the on/off command for the </w:t>
      </w:r>
      <w:proofErr w:type="spellStart"/>
      <w:r w:rsidRPr="00871838">
        <w:rPr>
          <w:rFonts w:cs="Arial"/>
          <w:color w:val="292929"/>
          <w:shd w:val="clear" w:color="auto" w:fill="FFFFFF"/>
        </w:rPr>
        <w:t>genset</w:t>
      </w:r>
      <w:proofErr w:type="spellEnd"/>
      <w:r w:rsidRPr="00871838">
        <w:rPr>
          <w:rFonts w:cs="Arial"/>
          <w:color w:val="292929"/>
          <w:shd w:val="clear" w:color="auto" w:fill="FFFFFF"/>
        </w:rPr>
        <w:t xml:space="preserve">, and a mechanical output power command to the engine. The hybrid control strategy should be a charge sustaining load following strategy. Charge sustaining means the total battery energy used (difference between final and initial SOC) should be less than 1% of fuel energy used for a drive cycle. You may need to iterate on the initial SOC and hybrid controller parameters until you get a result that meets the criteria. A load following controller could be achieved with a simple PID controller that looks at the difference between current and target SOC and commands </w:t>
      </w:r>
      <w:proofErr w:type="spellStart"/>
      <w:r w:rsidRPr="00871838">
        <w:rPr>
          <w:rFonts w:cs="Arial"/>
          <w:color w:val="292929"/>
          <w:shd w:val="clear" w:color="auto" w:fill="FFFFFF"/>
        </w:rPr>
        <w:t>genset</w:t>
      </w:r>
      <w:proofErr w:type="spellEnd"/>
      <w:r w:rsidRPr="00871838">
        <w:rPr>
          <w:rFonts w:cs="Arial"/>
          <w:color w:val="292929"/>
          <w:shd w:val="clear" w:color="auto" w:fill="FFFFFF"/>
        </w:rPr>
        <w:t xml:space="preserve"> power. However, this simple SOC control does not minimize fuel consumption. Remember you cannot command more power than the generator is capable of and you</w:t>
      </w:r>
      <w:r w:rsidRPr="00871838">
        <w:rPr>
          <w:rStyle w:val="apple-converted-space"/>
          <w:rFonts w:cs="Arial"/>
          <w:color w:val="292929"/>
          <w:shd w:val="clear" w:color="auto" w:fill="FFFFFF"/>
        </w:rPr>
        <w:t> </w:t>
      </w:r>
      <w:r w:rsidRPr="00871838">
        <w:rPr>
          <w:rFonts w:cs="Arial"/>
          <w:color w:val="292929"/>
        </w:rPr>
        <w:br/>
      </w:r>
      <w:r w:rsidRPr="00871838">
        <w:rPr>
          <w:rFonts w:cs="Arial"/>
          <w:color w:val="292929"/>
          <w:shd w:val="clear" w:color="auto" w:fill="FFFFFF"/>
        </w:rPr>
        <w:t xml:space="preserve">should not command negative power to the </w:t>
      </w:r>
      <w:proofErr w:type="spellStart"/>
      <w:proofErr w:type="gramStart"/>
      <w:r w:rsidRPr="00871838">
        <w:rPr>
          <w:rFonts w:cs="Arial"/>
          <w:color w:val="292929"/>
          <w:shd w:val="clear" w:color="auto" w:fill="FFFFFF"/>
        </w:rPr>
        <w:t>genset</w:t>
      </w:r>
      <w:proofErr w:type="spellEnd"/>
      <w:r w:rsidRPr="00871838">
        <w:rPr>
          <w:rFonts w:cs="Arial"/>
          <w:color w:val="292929"/>
          <w:shd w:val="clear" w:color="auto" w:fill="FFFFFF"/>
        </w:rPr>
        <w:t>(</w:t>
      </w:r>
      <w:proofErr w:type="gramEnd"/>
      <w:r w:rsidRPr="00871838">
        <w:rPr>
          <w:rFonts w:cs="Arial"/>
          <w:color w:val="292929"/>
          <w:shd w:val="clear" w:color="auto" w:fill="FFFFFF"/>
        </w:rPr>
        <w:t>no engine start details). The hybrid controller must maintain the battery SOC between 30 and 50 %. Your strategy should “try harder” as the battery gets farther away from the target 40% charge-sustaining SOC.</w:t>
      </w:r>
      <w:r w:rsidRPr="00871838">
        <w:rPr>
          <w:rFonts w:cs="Arial"/>
          <w:color w:val="292929"/>
        </w:rPr>
        <w:br/>
      </w:r>
      <w:r w:rsidRPr="00871838">
        <w:rPr>
          <w:rFonts w:cs="Arial"/>
          <w:color w:val="292929"/>
        </w:rPr>
        <w:br/>
      </w:r>
    </w:p>
    <w:p w:rsidR="00871838" w:rsidRDefault="00871838">
      <w:pPr>
        <w:rPr>
          <w:rFonts w:cs="Arial"/>
          <w:color w:val="292929"/>
          <w:shd w:val="clear" w:color="auto" w:fill="FFFFFF"/>
        </w:rPr>
      </w:pPr>
      <w:r>
        <w:rPr>
          <w:rFonts w:cs="Arial"/>
          <w:color w:val="292929"/>
          <w:shd w:val="clear" w:color="auto" w:fill="FFFFFF"/>
        </w:rPr>
        <w:br w:type="page"/>
      </w:r>
    </w:p>
    <w:p w:rsidR="00871838" w:rsidRDefault="00871838" w:rsidP="00871838">
      <w:pPr>
        <w:rPr>
          <w:rFonts w:cs="Arial"/>
          <w:color w:val="292929"/>
          <w:shd w:val="clear" w:color="auto" w:fill="FFFFFF"/>
        </w:rPr>
      </w:pPr>
      <w:r w:rsidRPr="00871838">
        <w:rPr>
          <w:rFonts w:cs="Arial"/>
          <w:color w:val="292929"/>
          <w:shd w:val="clear" w:color="auto" w:fill="FFFFFF"/>
        </w:rPr>
        <w:lastRenderedPageBreak/>
        <w:t xml:space="preserve">Use the following parameters and run the UDDS, </w:t>
      </w:r>
      <w:proofErr w:type="spellStart"/>
      <w:r w:rsidRPr="00871838">
        <w:rPr>
          <w:rFonts w:cs="Arial"/>
          <w:color w:val="292929"/>
          <w:shd w:val="clear" w:color="auto" w:fill="FFFFFF"/>
        </w:rPr>
        <w:t>HwFET</w:t>
      </w:r>
      <w:proofErr w:type="spellEnd"/>
      <w:r w:rsidRPr="00871838">
        <w:rPr>
          <w:rFonts w:cs="Arial"/>
          <w:color w:val="292929"/>
          <w:shd w:val="clear" w:color="auto" w:fill="FFFFFF"/>
        </w:rPr>
        <w:t>, and US06 drive cycles then answer the questions.</w:t>
      </w:r>
      <w:r w:rsidRPr="00871838">
        <w:rPr>
          <w:rFonts w:cs="Arial"/>
          <w:color w:val="292929"/>
        </w:rPr>
        <w:br/>
      </w:r>
      <w:r w:rsidRPr="00871838">
        <w:rPr>
          <w:rFonts w:cs="Arial"/>
          <w:color w:val="292929"/>
        </w:rPr>
        <w:br/>
      </w:r>
      <w:r w:rsidRPr="00871838">
        <w:rPr>
          <w:rStyle w:val="ilctextinlineimportant"/>
          <w:rFonts w:cs="Arial"/>
          <w:color w:val="292929"/>
          <w:u w:val="single"/>
          <w:shd w:val="clear" w:color="auto" w:fill="FFFFFF"/>
        </w:rPr>
        <w:t>Vehicle Parameters:</w:t>
      </w:r>
      <w:r w:rsidRPr="00871838">
        <w:rPr>
          <w:rFonts w:cs="Arial"/>
          <w:color w:val="292929"/>
        </w:rPr>
        <w:br/>
      </w:r>
      <w:r w:rsidRPr="00871838">
        <w:rPr>
          <w:rFonts w:cs="Arial"/>
          <w:color w:val="292929"/>
          <w:shd w:val="clear" w:color="auto" w:fill="FFFFFF"/>
        </w:rPr>
        <w:t>Coefficient of Rolling Resistance (</w:t>
      </w:r>
      <w:proofErr w:type="spellStart"/>
      <w:r w:rsidRPr="00871838">
        <w:rPr>
          <w:rFonts w:cs="Arial"/>
          <w:color w:val="292929"/>
          <w:shd w:val="clear" w:color="auto" w:fill="FFFFFF"/>
        </w:rPr>
        <w:t>c_rr</w:t>
      </w:r>
      <w:proofErr w:type="spellEnd"/>
      <w:r w:rsidRPr="00871838">
        <w:rPr>
          <w:rFonts w:cs="Arial"/>
          <w:color w:val="292929"/>
          <w:shd w:val="clear" w:color="auto" w:fill="FFFFFF"/>
        </w:rPr>
        <w:t>): 0.01</w:t>
      </w:r>
      <w:r w:rsidRPr="00871838">
        <w:rPr>
          <w:rStyle w:val="apple-converted-space"/>
          <w:rFonts w:cs="Arial"/>
          <w:color w:val="292929"/>
          <w:shd w:val="clear" w:color="auto" w:fill="FFFFFF"/>
        </w:rPr>
        <w:t> </w:t>
      </w:r>
      <w:r w:rsidRPr="00871838">
        <w:rPr>
          <w:rFonts w:cs="Arial"/>
          <w:color w:val="292929"/>
        </w:rPr>
        <w:br/>
      </w:r>
      <w:r w:rsidRPr="00871838">
        <w:rPr>
          <w:rFonts w:cs="Arial"/>
          <w:color w:val="292929"/>
          <w:shd w:val="clear" w:color="auto" w:fill="FFFFFF"/>
        </w:rPr>
        <w:t>Coefficient of Drag * Frontal area (</w:t>
      </w:r>
      <w:proofErr w:type="spellStart"/>
      <w:r w:rsidRPr="00871838">
        <w:rPr>
          <w:rFonts w:cs="Arial"/>
          <w:color w:val="292929"/>
          <w:shd w:val="clear" w:color="auto" w:fill="FFFFFF"/>
        </w:rPr>
        <w:t>CdAf</w:t>
      </w:r>
      <w:proofErr w:type="spellEnd"/>
      <w:r w:rsidRPr="00871838">
        <w:rPr>
          <w:rFonts w:cs="Arial"/>
          <w:color w:val="292929"/>
          <w:shd w:val="clear" w:color="auto" w:fill="FFFFFF"/>
        </w:rPr>
        <w:t>): 0.76 m2</w:t>
      </w:r>
      <w:r w:rsidRPr="00871838">
        <w:rPr>
          <w:rStyle w:val="apple-converted-space"/>
          <w:rFonts w:cs="Arial"/>
          <w:color w:val="292929"/>
          <w:shd w:val="clear" w:color="auto" w:fill="FFFFFF"/>
        </w:rPr>
        <w:t> </w:t>
      </w:r>
      <w:r w:rsidRPr="00871838">
        <w:rPr>
          <w:rFonts w:cs="Arial"/>
          <w:color w:val="292929"/>
        </w:rPr>
        <w:br/>
      </w:r>
      <w:r w:rsidRPr="00871838">
        <w:rPr>
          <w:rFonts w:cs="Arial"/>
          <w:color w:val="292929"/>
          <w:shd w:val="clear" w:color="auto" w:fill="FFFFFF"/>
        </w:rPr>
        <w:t>Air Density (rho): 1.2 kg/m3</w:t>
      </w:r>
      <w:r w:rsidRPr="00871838">
        <w:rPr>
          <w:rStyle w:val="apple-converted-space"/>
          <w:rFonts w:cs="Arial"/>
          <w:color w:val="292929"/>
          <w:shd w:val="clear" w:color="auto" w:fill="FFFFFF"/>
        </w:rPr>
        <w:t> </w:t>
      </w:r>
      <w:r w:rsidRPr="00871838">
        <w:rPr>
          <w:rFonts w:cs="Arial"/>
          <w:color w:val="292929"/>
        </w:rPr>
        <w:br/>
      </w:r>
      <w:r w:rsidRPr="00871838">
        <w:rPr>
          <w:rFonts w:cs="Arial"/>
          <w:color w:val="292929"/>
          <w:shd w:val="clear" w:color="auto" w:fill="FFFFFF"/>
        </w:rPr>
        <w:t>Vehicle Mass (m): 2050 kg</w:t>
      </w:r>
      <w:r w:rsidRPr="00871838">
        <w:rPr>
          <w:rFonts w:cs="Arial"/>
          <w:color w:val="292929"/>
        </w:rPr>
        <w:br/>
      </w:r>
      <w:r w:rsidRPr="00871838">
        <w:rPr>
          <w:rFonts w:cs="Arial"/>
          <w:color w:val="292929"/>
          <w:shd w:val="clear" w:color="auto" w:fill="FFFFFF"/>
        </w:rPr>
        <w:t>Inertial Mass (mi): 1.04*m</w:t>
      </w:r>
      <w:r w:rsidRPr="00871838">
        <w:rPr>
          <w:rStyle w:val="apple-converted-space"/>
          <w:rFonts w:cs="Arial"/>
          <w:color w:val="292929"/>
          <w:shd w:val="clear" w:color="auto" w:fill="FFFFFF"/>
        </w:rPr>
        <w:t> </w:t>
      </w:r>
      <w:r w:rsidRPr="00871838">
        <w:rPr>
          <w:rFonts w:cs="Arial"/>
          <w:color w:val="292929"/>
        </w:rPr>
        <w:br/>
      </w:r>
      <w:r w:rsidRPr="00871838">
        <w:rPr>
          <w:rFonts w:cs="Arial"/>
          <w:color w:val="292929"/>
          <w:shd w:val="clear" w:color="auto" w:fill="FFFFFF"/>
        </w:rPr>
        <w:t>Road Grade (%): 0</w:t>
      </w:r>
      <w:r w:rsidRPr="00871838">
        <w:rPr>
          <w:rStyle w:val="apple-converted-space"/>
          <w:rFonts w:cs="Arial"/>
          <w:color w:val="292929"/>
          <w:shd w:val="clear" w:color="auto" w:fill="FFFFFF"/>
        </w:rPr>
        <w:t> </w:t>
      </w:r>
      <w:r w:rsidRPr="00871838">
        <w:rPr>
          <w:rFonts w:cs="Arial"/>
          <w:color w:val="292929"/>
        </w:rPr>
        <w:br/>
      </w:r>
      <w:r w:rsidRPr="00871838">
        <w:rPr>
          <w:rFonts w:cs="Arial"/>
          <w:color w:val="292929"/>
          <w:shd w:val="clear" w:color="auto" w:fill="FFFFFF"/>
        </w:rPr>
        <w:t>Gravitational Constant (g): 9.81 m/s2</w:t>
      </w:r>
      <w:r w:rsidRPr="00871838">
        <w:rPr>
          <w:rStyle w:val="apple-converted-space"/>
          <w:rFonts w:cs="Arial"/>
          <w:color w:val="292929"/>
          <w:shd w:val="clear" w:color="auto" w:fill="FFFFFF"/>
        </w:rPr>
        <w:t> </w:t>
      </w:r>
      <w:r w:rsidRPr="00871838">
        <w:rPr>
          <w:rFonts w:cs="Arial"/>
          <w:color w:val="292929"/>
        </w:rPr>
        <w:br/>
      </w:r>
      <w:r w:rsidRPr="00871838">
        <w:rPr>
          <w:rFonts w:cs="Arial"/>
          <w:color w:val="292929"/>
          <w:shd w:val="clear" w:color="auto" w:fill="FFFFFF"/>
        </w:rPr>
        <w:t>Accessory Load (</w:t>
      </w:r>
      <w:proofErr w:type="spellStart"/>
      <w:r w:rsidRPr="00871838">
        <w:rPr>
          <w:rFonts w:cs="Arial"/>
          <w:color w:val="292929"/>
          <w:shd w:val="clear" w:color="auto" w:fill="FFFFFF"/>
        </w:rPr>
        <w:t>AccyLoad</w:t>
      </w:r>
      <w:proofErr w:type="spellEnd"/>
      <w:r w:rsidRPr="00871838">
        <w:rPr>
          <w:rFonts w:cs="Arial"/>
          <w:color w:val="292929"/>
          <w:shd w:val="clear" w:color="auto" w:fill="FFFFFF"/>
        </w:rPr>
        <w:t>): 0.60 kW</w:t>
      </w:r>
      <w:r w:rsidRPr="00871838">
        <w:rPr>
          <w:rFonts w:cs="Arial"/>
          <w:color w:val="292929"/>
        </w:rPr>
        <w:br/>
      </w:r>
      <w:r w:rsidRPr="00871838">
        <w:rPr>
          <w:rFonts w:cs="Arial"/>
          <w:color w:val="292929"/>
          <w:shd w:val="clear" w:color="auto" w:fill="FFFFFF"/>
        </w:rPr>
        <w:t>Maximum Brake Force (</w:t>
      </w:r>
      <w:proofErr w:type="spellStart"/>
      <w:r w:rsidRPr="00871838">
        <w:rPr>
          <w:rFonts w:cs="Arial"/>
          <w:color w:val="292929"/>
          <w:shd w:val="clear" w:color="auto" w:fill="FFFFFF"/>
        </w:rPr>
        <w:t>BrakeF_max</w:t>
      </w:r>
      <w:proofErr w:type="spellEnd"/>
      <w:r w:rsidRPr="00871838">
        <w:rPr>
          <w:rFonts w:cs="Arial"/>
          <w:color w:val="292929"/>
          <w:shd w:val="clear" w:color="auto" w:fill="FFFFFF"/>
        </w:rPr>
        <w:t xml:space="preserve">): 10 </w:t>
      </w:r>
      <w:proofErr w:type="spellStart"/>
      <w:r w:rsidRPr="00871838">
        <w:rPr>
          <w:rFonts w:cs="Arial"/>
          <w:color w:val="292929"/>
          <w:shd w:val="clear" w:color="auto" w:fill="FFFFFF"/>
        </w:rPr>
        <w:t>kN</w:t>
      </w:r>
      <w:proofErr w:type="spellEnd"/>
      <w:r w:rsidRPr="00871838">
        <w:rPr>
          <w:rFonts w:cs="Arial"/>
          <w:color w:val="292929"/>
        </w:rPr>
        <w:br/>
      </w:r>
      <w:r w:rsidRPr="00871838">
        <w:rPr>
          <w:rFonts w:cs="Arial"/>
          <w:color w:val="292929"/>
        </w:rPr>
        <w:br/>
      </w:r>
      <w:r w:rsidRPr="00871838">
        <w:rPr>
          <w:rStyle w:val="ilctextinlineimportant"/>
          <w:rFonts w:cs="Arial"/>
          <w:color w:val="292929"/>
          <w:u w:val="single"/>
          <w:shd w:val="clear" w:color="auto" w:fill="FFFFFF"/>
        </w:rPr>
        <w:t>Motor Model Parameters:</w:t>
      </w:r>
      <w:r w:rsidRPr="00871838">
        <w:rPr>
          <w:rFonts w:cs="Arial"/>
          <w:color w:val="292929"/>
        </w:rPr>
        <w:br/>
      </w:r>
      <w:r w:rsidRPr="00871838">
        <w:rPr>
          <w:rFonts w:cs="Arial"/>
          <w:color w:val="292929"/>
          <w:shd w:val="clear" w:color="auto" w:fill="FFFFFF"/>
        </w:rPr>
        <w:t>Max Torque: 300 Nm</w:t>
      </w:r>
      <w:r w:rsidRPr="00871838">
        <w:rPr>
          <w:rFonts w:cs="Arial"/>
          <w:color w:val="292929"/>
        </w:rPr>
        <w:br/>
      </w:r>
      <w:r w:rsidRPr="00871838">
        <w:rPr>
          <w:rFonts w:cs="Arial"/>
          <w:color w:val="292929"/>
          <w:shd w:val="clear" w:color="auto" w:fill="FFFFFF"/>
        </w:rPr>
        <w:t>Max Power: 125 kW</w:t>
      </w:r>
      <w:r w:rsidRPr="00871838">
        <w:rPr>
          <w:rFonts w:cs="Arial"/>
          <w:color w:val="292929"/>
        </w:rPr>
        <w:br/>
      </w:r>
      <w:r w:rsidRPr="00871838">
        <w:rPr>
          <w:rFonts w:cs="Arial"/>
          <w:color w:val="292929"/>
          <w:shd w:val="clear" w:color="auto" w:fill="FFFFFF"/>
        </w:rPr>
        <w:t>C0 = 0.6 kW, C1 = 0.02, C2 = 0.0015 1/kW (Part 1)</w:t>
      </w:r>
      <w:r w:rsidRPr="00871838">
        <w:rPr>
          <w:rFonts w:cs="Arial"/>
          <w:color w:val="292929"/>
        </w:rPr>
        <w:br/>
      </w:r>
      <w:r w:rsidRPr="00871838">
        <w:rPr>
          <w:rFonts w:cs="Arial"/>
          <w:color w:val="292929"/>
          <w:shd w:val="clear" w:color="auto" w:fill="FFFFFF"/>
        </w:rPr>
        <w:t xml:space="preserve">kc = 0.12, </w:t>
      </w:r>
      <w:proofErr w:type="spellStart"/>
      <w:r w:rsidRPr="00871838">
        <w:rPr>
          <w:rFonts w:cs="Arial"/>
          <w:color w:val="292929"/>
          <w:shd w:val="clear" w:color="auto" w:fill="FFFFFF"/>
        </w:rPr>
        <w:t>ki</w:t>
      </w:r>
      <w:proofErr w:type="spellEnd"/>
      <w:r w:rsidRPr="00871838">
        <w:rPr>
          <w:rFonts w:cs="Arial"/>
          <w:color w:val="292929"/>
          <w:shd w:val="clear" w:color="auto" w:fill="FFFFFF"/>
        </w:rPr>
        <w:t xml:space="preserve"> = 0.01, kw = 1.2e-5, C = 600 (Part 2)</w:t>
      </w:r>
      <w:r w:rsidRPr="00871838">
        <w:rPr>
          <w:rFonts w:cs="Arial"/>
          <w:color w:val="292929"/>
        </w:rPr>
        <w:br/>
      </w:r>
      <w:r w:rsidRPr="00871838">
        <w:rPr>
          <w:rFonts w:cs="Arial"/>
          <w:color w:val="292929"/>
        </w:rPr>
        <w:br/>
      </w:r>
      <w:r w:rsidRPr="00871838">
        <w:rPr>
          <w:rStyle w:val="ilctextinlineimportant"/>
          <w:rFonts w:cs="Arial"/>
          <w:color w:val="292929"/>
          <w:u w:val="single"/>
          <w:shd w:val="clear" w:color="auto" w:fill="FFFFFF"/>
        </w:rPr>
        <w:t>Battery Model Parameters:</w:t>
      </w:r>
      <w:r w:rsidRPr="00871838">
        <w:rPr>
          <w:rFonts w:cs="Arial"/>
          <w:color w:val="292929"/>
        </w:rPr>
        <w:br/>
      </w:r>
      <w:r w:rsidRPr="00871838">
        <w:rPr>
          <w:rFonts w:cs="Arial"/>
          <w:color w:val="292929"/>
          <w:shd w:val="clear" w:color="auto" w:fill="FFFFFF"/>
        </w:rPr>
        <w:t>Maximum Energy Capacity: 8.8 kWh</w:t>
      </w:r>
      <w:r w:rsidRPr="00871838">
        <w:rPr>
          <w:rFonts w:cs="Arial"/>
          <w:color w:val="292929"/>
        </w:rPr>
        <w:br/>
      </w:r>
      <w:r w:rsidRPr="00871838">
        <w:rPr>
          <w:rFonts w:cs="Arial"/>
          <w:color w:val="292929"/>
          <w:shd w:val="clear" w:color="auto" w:fill="FFFFFF"/>
        </w:rPr>
        <w:t>SOC initial: 45%</w:t>
      </w:r>
      <w:r w:rsidRPr="00871838">
        <w:rPr>
          <w:rFonts w:cs="Arial"/>
          <w:color w:val="292929"/>
        </w:rPr>
        <w:br/>
      </w:r>
      <w:r w:rsidRPr="00871838">
        <w:rPr>
          <w:rFonts w:cs="Arial"/>
          <w:color w:val="292929"/>
          <w:shd w:val="clear" w:color="auto" w:fill="FFFFFF"/>
        </w:rPr>
        <w:t>SOC minimum: 15%</w:t>
      </w:r>
      <w:r w:rsidRPr="00871838">
        <w:rPr>
          <w:rFonts w:cs="Arial"/>
          <w:color w:val="292929"/>
        </w:rPr>
        <w:br/>
      </w:r>
      <w:proofErr w:type="spellStart"/>
      <w:r w:rsidRPr="00871838">
        <w:rPr>
          <w:rFonts w:cs="Arial"/>
          <w:color w:val="292929"/>
          <w:shd w:val="clear" w:color="auto" w:fill="FFFFFF"/>
        </w:rPr>
        <w:t>Voc</w:t>
      </w:r>
      <w:proofErr w:type="spellEnd"/>
      <w:r w:rsidRPr="00871838">
        <w:rPr>
          <w:rFonts w:cs="Arial"/>
          <w:color w:val="292929"/>
          <w:shd w:val="clear" w:color="auto" w:fill="FFFFFF"/>
        </w:rPr>
        <w:t xml:space="preserve"> = 340 V, </w:t>
      </w:r>
      <w:proofErr w:type="spellStart"/>
      <w:r w:rsidRPr="00871838">
        <w:rPr>
          <w:rFonts w:cs="Arial"/>
          <w:color w:val="292929"/>
          <w:shd w:val="clear" w:color="auto" w:fill="FFFFFF"/>
        </w:rPr>
        <w:t>Rint</w:t>
      </w:r>
      <w:proofErr w:type="spellEnd"/>
      <w:r w:rsidRPr="00871838">
        <w:rPr>
          <w:rFonts w:cs="Arial"/>
          <w:color w:val="292929"/>
          <w:shd w:val="clear" w:color="auto" w:fill="FFFFFF"/>
        </w:rPr>
        <w:t xml:space="preserve"> = 0.08 ohm</w:t>
      </w:r>
      <w:r w:rsidRPr="00871838">
        <w:rPr>
          <w:rFonts w:cs="Arial"/>
          <w:color w:val="292929"/>
        </w:rPr>
        <w:br/>
      </w:r>
      <w:r w:rsidRPr="00871838">
        <w:rPr>
          <w:rFonts w:cs="Arial"/>
          <w:color w:val="292929"/>
        </w:rPr>
        <w:br/>
      </w:r>
      <w:r w:rsidRPr="00871838">
        <w:rPr>
          <w:rStyle w:val="ilctextinlineimportant"/>
          <w:rFonts w:cs="Arial"/>
          <w:color w:val="292929"/>
          <w:u w:val="single"/>
          <w:shd w:val="clear" w:color="auto" w:fill="FFFFFF"/>
        </w:rPr>
        <w:t>Driveline Parameters:</w:t>
      </w:r>
      <w:r w:rsidRPr="00871838">
        <w:rPr>
          <w:rFonts w:cs="Arial"/>
          <w:color w:val="292929"/>
        </w:rPr>
        <w:br/>
      </w:r>
      <w:r w:rsidRPr="00871838">
        <w:rPr>
          <w:rFonts w:cs="Arial"/>
          <w:color w:val="292929"/>
          <w:shd w:val="clear" w:color="auto" w:fill="FFFFFF"/>
        </w:rPr>
        <w:t>Constant Spin-loss: 3.6 Nm</w:t>
      </w:r>
      <w:r w:rsidRPr="00871838">
        <w:rPr>
          <w:rFonts w:cs="Arial"/>
          <w:color w:val="292929"/>
        </w:rPr>
        <w:br/>
      </w:r>
      <w:r w:rsidRPr="00871838">
        <w:rPr>
          <w:rFonts w:cs="Arial"/>
          <w:color w:val="292929"/>
          <w:shd w:val="clear" w:color="auto" w:fill="FFFFFF"/>
        </w:rPr>
        <w:t>Gear Ratio: 7.17</w:t>
      </w:r>
      <w:r w:rsidRPr="00871838">
        <w:rPr>
          <w:rFonts w:cs="Arial"/>
          <w:color w:val="292929"/>
        </w:rPr>
        <w:br/>
      </w:r>
      <w:r w:rsidRPr="00871838">
        <w:rPr>
          <w:rFonts w:cs="Arial"/>
          <w:color w:val="292929"/>
          <w:shd w:val="clear" w:color="auto" w:fill="FFFFFF"/>
        </w:rPr>
        <w:t>Tire Radius: 0.324 m</w:t>
      </w:r>
      <w:r w:rsidRPr="00871838">
        <w:rPr>
          <w:rFonts w:cs="Arial"/>
          <w:color w:val="292929"/>
        </w:rPr>
        <w:br/>
      </w:r>
      <w:r w:rsidRPr="00871838">
        <w:rPr>
          <w:rFonts w:cs="Arial"/>
          <w:color w:val="292929"/>
        </w:rPr>
        <w:br/>
      </w:r>
      <w:proofErr w:type="spellStart"/>
      <w:r w:rsidRPr="00871838">
        <w:rPr>
          <w:rFonts w:cs="Arial"/>
          <w:color w:val="292929"/>
          <w:shd w:val="clear" w:color="auto" w:fill="FFFFFF"/>
        </w:rPr>
        <w:t>Regen</w:t>
      </w:r>
      <w:proofErr w:type="spellEnd"/>
      <w:r w:rsidRPr="00871838">
        <w:rPr>
          <w:rFonts w:cs="Arial"/>
          <w:color w:val="292929"/>
          <w:shd w:val="clear" w:color="auto" w:fill="FFFFFF"/>
        </w:rPr>
        <w:t xml:space="preserve"> Brake Fraction: 0.55</w:t>
      </w:r>
    </w:p>
    <w:p w:rsidR="00871838" w:rsidRDefault="00871838">
      <w:pPr>
        <w:rPr>
          <w:rFonts w:cs="Arial"/>
          <w:color w:val="292929"/>
          <w:shd w:val="clear" w:color="auto" w:fill="FFFFFF"/>
        </w:rPr>
      </w:pPr>
      <w:r>
        <w:rPr>
          <w:rFonts w:cs="Arial"/>
          <w:color w:val="292929"/>
          <w:shd w:val="clear" w:color="auto" w:fill="FFFFFF"/>
        </w:rPr>
        <w:br w:type="page"/>
      </w:r>
    </w:p>
    <w:p w:rsidR="00871838" w:rsidRPr="00871838" w:rsidRDefault="00871838" w:rsidP="00871838">
      <w:pPr>
        <w:shd w:val="clear" w:color="auto" w:fill="F4F4FF"/>
        <w:spacing w:after="0" w:line="240" w:lineRule="auto"/>
        <w:rPr>
          <w:rFonts w:ascii="Ariel" w:eastAsia="Times New Roman" w:hAnsi="Ariel" w:cs="Times New Roman"/>
          <w:color w:val="222222"/>
          <w:sz w:val="27"/>
          <w:szCs w:val="27"/>
        </w:rPr>
      </w:pPr>
      <w:r w:rsidRPr="00871838">
        <w:rPr>
          <w:rFonts w:ascii="Ariel" w:eastAsia="Times New Roman" w:hAnsi="Ariel" w:cs="Times New Roman"/>
          <w:color w:val="222222"/>
          <w:sz w:val="27"/>
          <w:szCs w:val="27"/>
        </w:rPr>
        <w:lastRenderedPageBreak/>
        <w:t xml:space="preserve">Examine the effect of changing the </w:t>
      </w:r>
      <w:proofErr w:type="spellStart"/>
      <w:r w:rsidRPr="00871838">
        <w:rPr>
          <w:rFonts w:ascii="Ariel" w:eastAsia="Times New Roman" w:hAnsi="Ariel" w:cs="Times New Roman"/>
          <w:color w:val="222222"/>
          <w:sz w:val="27"/>
          <w:szCs w:val="27"/>
        </w:rPr>
        <w:t>regen</w:t>
      </w:r>
      <w:proofErr w:type="spellEnd"/>
      <w:r w:rsidRPr="00871838">
        <w:rPr>
          <w:rFonts w:ascii="Ariel" w:eastAsia="Times New Roman" w:hAnsi="Ariel" w:cs="Times New Roman"/>
          <w:color w:val="222222"/>
          <w:sz w:val="27"/>
          <w:szCs w:val="27"/>
        </w:rPr>
        <w:t xml:space="preserve"> braking fraction on the fuel consumption of the vehicle. Does changing the </w:t>
      </w:r>
      <w:proofErr w:type="spellStart"/>
      <w:r w:rsidRPr="00871838">
        <w:rPr>
          <w:rFonts w:ascii="Ariel" w:eastAsia="Times New Roman" w:hAnsi="Ariel" w:cs="Times New Roman"/>
          <w:color w:val="222222"/>
          <w:sz w:val="27"/>
          <w:szCs w:val="27"/>
        </w:rPr>
        <w:t>regen</w:t>
      </w:r>
      <w:proofErr w:type="spellEnd"/>
      <w:r w:rsidRPr="00871838">
        <w:rPr>
          <w:rFonts w:ascii="Ariel" w:eastAsia="Times New Roman" w:hAnsi="Ariel" w:cs="Times New Roman"/>
          <w:color w:val="222222"/>
          <w:sz w:val="27"/>
          <w:szCs w:val="27"/>
        </w:rPr>
        <w:t xml:space="preserve"> braking fraction have a larger impact of some drive cycles than others? Why?</w:t>
      </w:r>
    </w:p>
    <w:p w:rsidR="00871838" w:rsidRDefault="00871838" w:rsidP="00871838">
      <w:pPr>
        <w:rPr>
          <w:rFonts w:ascii="Ariel" w:eastAsia="Times New Roman" w:hAnsi="Ariel" w:cs="Times New Roman"/>
          <w:color w:val="222222"/>
          <w:sz w:val="27"/>
          <w:szCs w:val="27"/>
          <w:shd w:val="clear" w:color="auto" w:fill="F4F4FF"/>
        </w:rPr>
      </w:pPr>
      <w:r w:rsidRPr="00871838">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249.2pt;height:71.35pt" o:ole="">
            <v:imagedata r:id="rId5" o:title=""/>
          </v:shape>
          <w:control r:id="rId6" w:name="DefaultOcxName" w:shapeid="_x0000_i1103"/>
        </w:object>
      </w:r>
      <w:r w:rsidRPr="00871838">
        <w:rPr>
          <w:rFonts w:ascii="Ariel" w:eastAsia="Times New Roman" w:hAnsi="Ariel" w:cs="Times New Roman"/>
          <w:color w:val="222222"/>
          <w:sz w:val="27"/>
          <w:szCs w:val="27"/>
          <w:shd w:val="clear" w:color="auto" w:fill="F4F4FF"/>
        </w:rPr>
        <w:t> </w:t>
      </w:r>
    </w:p>
    <w:p w:rsidR="00871838" w:rsidRDefault="00871838" w:rsidP="00871838">
      <w:pPr>
        <w:rPr>
          <w:rFonts w:ascii="Ariel" w:eastAsia="Times New Roman" w:hAnsi="Ariel" w:cs="Times New Roman"/>
          <w:color w:val="222222"/>
          <w:sz w:val="27"/>
          <w:szCs w:val="27"/>
          <w:shd w:val="clear" w:color="auto" w:fill="F4F4FF"/>
        </w:rPr>
      </w:pPr>
    </w:p>
    <w:p w:rsidR="00871838" w:rsidRPr="00871838" w:rsidRDefault="00871838" w:rsidP="00871838">
      <w:pPr>
        <w:shd w:val="clear" w:color="auto" w:fill="F4F4FF"/>
        <w:spacing w:after="0" w:line="240" w:lineRule="auto"/>
        <w:rPr>
          <w:rFonts w:ascii="Ariel" w:eastAsia="Times New Roman" w:hAnsi="Ariel" w:cs="Times New Roman"/>
          <w:color w:val="222222"/>
          <w:sz w:val="27"/>
          <w:szCs w:val="27"/>
        </w:rPr>
      </w:pPr>
      <w:r w:rsidRPr="00871838">
        <w:rPr>
          <w:rFonts w:ascii="Ariel" w:eastAsia="Times New Roman" w:hAnsi="Ariel" w:cs="Times New Roman"/>
          <w:color w:val="222222"/>
          <w:sz w:val="27"/>
          <w:szCs w:val="27"/>
        </w:rPr>
        <w:t>Attempt to charge balance your series PHEV. Although this is not a mandatory step, it is good for evaluating the consumption of your model. To do so, you will need to use a while look to simulate the model multiple times, iterating the initial SOC until the net change in battery energy is less than 1% of the fuel energy over a cycle.</w:t>
      </w:r>
    </w:p>
    <w:p w:rsidR="00871838" w:rsidRPr="00871838" w:rsidRDefault="00871838" w:rsidP="00871838">
      <w:r w:rsidRPr="00871838">
        <w:rPr>
          <w:rFonts w:ascii="Times New Roman" w:eastAsia="Times New Roman" w:hAnsi="Times New Roman" w:cs="Times New Roman"/>
          <w:sz w:val="24"/>
          <w:szCs w:val="24"/>
        </w:rPr>
        <w:object w:dxaOrig="1440" w:dyaOrig="1440">
          <v:shape id="_x0000_i1106" type="#_x0000_t75" style="width:249.2pt;height:71.35pt" o:ole="">
            <v:imagedata r:id="rId5" o:title=""/>
          </v:shape>
          <w:control r:id="rId7" w:name="DefaultOcxName1" w:shapeid="_x0000_i1106"/>
        </w:object>
      </w:r>
      <w:r w:rsidRPr="00871838">
        <w:rPr>
          <w:rFonts w:ascii="Ariel" w:eastAsia="Times New Roman" w:hAnsi="Ariel" w:cs="Times New Roman"/>
          <w:color w:val="222222"/>
          <w:sz w:val="27"/>
          <w:szCs w:val="27"/>
          <w:shd w:val="clear" w:color="auto" w:fill="F4F4FF"/>
        </w:rPr>
        <w:t> </w:t>
      </w:r>
      <w:bookmarkStart w:id="0" w:name="_GoBack"/>
      <w:bookmarkEnd w:id="0"/>
    </w:p>
    <w:sectPr w:rsidR="00871838" w:rsidRPr="00871838" w:rsidSect="00652E0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el">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4DE8"/>
    <w:multiLevelType w:val="hybridMultilevel"/>
    <w:tmpl w:val="F1785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7C2"/>
    <w:rsid w:val="00871838"/>
    <w:rsid w:val="008A67C2"/>
    <w:rsid w:val="009324DE"/>
    <w:rsid w:val="00A725E0"/>
    <w:rsid w:val="00B71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BD4A3-F4A7-4BE3-968D-23018EF3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7C2"/>
    <w:pPr>
      <w:ind w:left="720"/>
      <w:contextualSpacing/>
    </w:pPr>
  </w:style>
  <w:style w:type="character" w:customStyle="1" w:styleId="answertext">
    <w:name w:val="answertext"/>
    <w:basedOn w:val="DefaultParagraphFont"/>
    <w:rsid w:val="008A67C2"/>
  </w:style>
  <w:style w:type="character" w:customStyle="1" w:styleId="apple-converted-space">
    <w:name w:val="apple-converted-space"/>
    <w:basedOn w:val="DefaultParagraphFont"/>
    <w:rsid w:val="008A67C2"/>
  </w:style>
  <w:style w:type="character" w:customStyle="1" w:styleId="ilctextinlinestrong">
    <w:name w:val="ilc_text_inline_strong"/>
    <w:basedOn w:val="DefaultParagraphFont"/>
    <w:rsid w:val="00A725E0"/>
  </w:style>
  <w:style w:type="character" w:customStyle="1" w:styleId="ilctextinlineemph">
    <w:name w:val="ilc_text_inline_emph"/>
    <w:basedOn w:val="DefaultParagraphFont"/>
    <w:rsid w:val="00A725E0"/>
  </w:style>
  <w:style w:type="character" w:customStyle="1" w:styleId="ilctextinlineimportant">
    <w:name w:val="ilc_text_inline_important"/>
    <w:basedOn w:val="DefaultParagraphFont"/>
    <w:rsid w:val="00A72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3545">
      <w:bodyDiv w:val="1"/>
      <w:marLeft w:val="0"/>
      <w:marRight w:val="0"/>
      <w:marTop w:val="0"/>
      <w:marBottom w:val="0"/>
      <w:divBdr>
        <w:top w:val="none" w:sz="0" w:space="0" w:color="auto"/>
        <w:left w:val="none" w:sz="0" w:space="0" w:color="auto"/>
        <w:bottom w:val="none" w:sz="0" w:space="0" w:color="auto"/>
        <w:right w:val="none" w:sz="0" w:space="0" w:color="auto"/>
      </w:divBdr>
      <w:divsChild>
        <w:div w:id="1356618088">
          <w:marLeft w:val="0"/>
          <w:marRight w:val="0"/>
          <w:marTop w:val="0"/>
          <w:marBottom w:val="0"/>
          <w:divBdr>
            <w:top w:val="none" w:sz="0" w:space="0" w:color="auto"/>
            <w:left w:val="none" w:sz="0" w:space="0" w:color="auto"/>
            <w:bottom w:val="none" w:sz="0" w:space="0" w:color="auto"/>
            <w:right w:val="none" w:sz="0" w:space="0" w:color="auto"/>
          </w:divBdr>
        </w:div>
      </w:divsChild>
    </w:div>
    <w:div w:id="570121430">
      <w:bodyDiv w:val="1"/>
      <w:marLeft w:val="0"/>
      <w:marRight w:val="0"/>
      <w:marTop w:val="0"/>
      <w:marBottom w:val="0"/>
      <w:divBdr>
        <w:top w:val="none" w:sz="0" w:space="0" w:color="auto"/>
        <w:left w:val="none" w:sz="0" w:space="0" w:color="auto"/>
        <w:bottom w:val="none" w:sz="0" w:space="0" w:color="auto"/>
        <w:right w:val="none" w:sz="0" w:space="0" w:color="auto"/>
      </w:divBdr>
      <w:divsChild>
        <w:div w:id="950937114">
          <w:marLeft w:val="0"/>
          <w:marRight w:val="0"/>
          <w:marTop w:val="0"/>
          <w:marBottom w:val="0"/>
          <w:divBdr>
            <w:top w:val="none" w:sz="0" w:space="0" w:color="auto"/>
            <w:left w:val="none" w:sz="0" w:space="0" w:color="auto"/>
            <w:bottom w:val="none" w:sz="0" w:space="0" w:color="auto"/>
            <w:right w:val="none" w:sz="0" w:space="0" w:color="auto"/>
          </w:divBdr>
        </w:div>
        <w:div w:id="24989048">
          <w:marLeft w:val="0"/>
          <w:marRight w:val="0"/>
          <w:marTop w:val="0"/>
          <w:marBottom w:val="0"/>
          <w:divBdr>
            <w:top w:val="none" w:sz="0" w:space="0" w:color="auto"/>
            <w:left w:val="none" w:sz="0" w:space="0" w:color="auto"/>
            <w:bottom w:val="none" w:sz="0" w:space="0" w:color="auto"/>
            <w:right w:val="none" w:sz="0" w:space="0" w:color="auto"/>
          </w:divBdr>
        </w:div>
        <w:div w:id="602542015">
          <w:marLeft w:val="0"/>
          <w:marRight w:val="0"/>
          <w:marTop w:val="0"/>
          <w:marBottom w:val="0"/>
          <w:divBdr>
            <w:top w:val="none" w:sz="0" w:space="0" w:color="auto"/>
            <w:left w:val="none" w:sz="0" w:space="0" w:color="auto"/>
            <w:bottom w:val="none" w:sz="0" w:space="0" w:color="auto"/>
            <w:right w:val="none" w:sz="0" w:space="0" w:color="auto"/>
          </w:divBdr>
        </w:div>
      </w:divsChild>
    </w:div>
    <w:div w:id="626472803">
      <w:bodyDiv w:val="1"/>
      <w:marLeft w:val="0"/>
      <w:marRight w:val="0"/>
      <w:marTop w:val="0"/>
      <w:marBottom w:val="0"/>
      <w:divBdr>
        <w:top w:val="none" w:sz="0" w:space="0" w:color="auto"/>
        <w:left w:val="none" w:sz="0" w:space="0" w:color="auto"/>
        <w:bottom w:val="none" w:sz="0" w:space="0" w:color="auto"/>
        <w:right w:val="none" w:sz="0" w:space="0" w:color="auto"/>
      </w:divBdr>
      <w:divsChild>
        <w:div w:id="1364936933">
          <w:marLeft w:val="0"/>
          <w:marRight w:val="0"/>
          <w:marTop w:val="0"/>
          <w:marBottom w:val="0"/>
          <w:divBdr>
            <w:top w:val="none" w:sz="0" w:space="0" w:color="auto"/>
            <w:left w:val="none" w:sz="0" w:space="0" w:color="auto"/>
            <w:bottom w:val="none" w:sz="0" w:space="0" w:color="auto"/>
            <w:right w:val="none" w:sz="0" w:space="0" w:color="auto"/>
          </w:divBdr>
        </w:div>
      </w:divsChild>
    </w:div>
    <w:div w:id="900602492">
      <w:bodyDiv w:val="1"/>
      <w:marLeft w:val="0"/>
      <w:marRight w:val="0"/>
      <w:marTop w:val="0"/>
      <w:marBottom w:val="0"/>
      <w:divBdr>
        <w:top w:val="none" w:sz="0" w:space="0" w:color="auto"/>
        <w:left w:val="none" w:sz="0" w:space="0" w:color="auto"/>
        <w:bottom w:val="none" w:sz="0" w:space="0" w:color="auto"/>
        <w:right w:val="none" w:sz="0" w:space="0" w:color="auto"/>
      </w:divBdr>
      <w:divsChild>
        <w:div w:id="280185592">
          <w:marLeft w:val="0"/>
          <w:marRight w:val="0"/>
          <w:marTop w:val="0"/>
          <w:marBottom w:val="0"/>
          <w:divBdr>
            <w:top w:val="none" w:sz="0" w:space="0" w:color="auto"/>
            <w:left w:val="none" w:sz="0" w:space="0" w:color="auto"/>
            <w:bottom w:val="none" w:sz="0" w:space="0" w:color="auto"/>
            <w:right w:val="none" w:sz="0" w:space="0" w:color="auto"/>
          </w:divBdr>
        </w:div>
        <w:div w:id="1590196846">
          <w:marLeft w:val="0"/>
          <w:marRight w:val="0"/>
          <w:marTop w:val="0"/>
          <w:marBottom w:val="0"/>
          <w:divBdr>
            <w:top w:val="none" w:sz="0" w:space="0" w:color="auto"/>
            <w:left w:val="none" w:sz="0" w:space="0" w:color="auto"/>
            <w:bottom w:val="none" w:sz="0" w:space="0" w:color="auto"/>
            <w:right w:val="none" w:sz="0" w:space="0" w:color="auto"/>
          </w:divBdr>
        </w:div>
        <w:div w:id="1324972837">
          <w:marLeft w:val="0"/>
          <w:marRight w:val="0"/>
          <w:marTop w:val="0"/>
          <w:marBottom w:val="0"/>
          <w:divBdr>
            <w:top w:val="none" w:sz="0" w:space="0" w:color="auto"/>
            <w:left w:val="none" w:sz="0" w:space="0" w:color="auto"/>
            <w:bottom w:val="none" w:sz="0" w:space="0" w:color="auto"/>
            <w:right w:val="none" w:sz="0" w:space="0" w:color="auto"/>
          </w:divBdr>
        </w:div>
      </w:divsChild>
    </w:div>
    <w:div w:id="992608793">
      <w:bodyDiv w:val="1"/>
      <w:marLeft w:val="0"/>
      <w:marRight w:val="0"/>
      <w:marTop w:val="0"/>
      <w:marBottom w:val="0"/>
      <w:divBdr>
        <w:top w:val="none" w:sz="0" w:space="0" w:color="auto"/>
        <w:left w:val="none" w:sz="0" w:space="0" w:color="auto"/>
        <w:bottom w:val="none" w:sz="0" w:space="0" w:color="auto"/>
        <w:right w:val="none" w:sz="0" w:space="0" w:color="auto"/>
      </w:divBdr>
      <w:divsChild>
        <w:div w:id="893272876">
          <w:marLeft w:val="0"/>
          <w:marRight w:val="0"/>
          <w:marTop w:val="0"/>
          <w:marBottom w:val="0"/>
          <w:divBdr>
            <w:top w:val="none" w:sz="0" w:space="0" w:color="auto"/>
            <w:left w:val="none" w:sz="0" w:space="0" w:color="auto"/>
            <w:bottom w:val="none" w:sz="0" w:space="0" w:color="auto"/>
            <w:right w:val="none" w:sz="0" w:space="0" w:color="auto"/>
          </w:divBdr>
        </w:div>
        <w:div w:id="1867519692">
          <w:marLeft w:val="0"/>
          <w:marRight w:val="0"/>
          <w:marTop w:val="0"/>
          <w:marBottom w:val="0"/>
          <w:divBdr>
            <w:top w:val="none" w:sz="0" w:space="0" w:color="auto"/>
            <w:left w:val="none" w:sz="0" w:space="0" w:color="auto"/>
            <w:bottom w:val="none" w:sz="0" w:space="0" w:color="auto"/>
            <w:right w:val="none" w:sz="0" w:space="0" w:color="auto"/>
          </w:divBdr>
        </w:div>
        <w:div w:id="77144804">
          <w:marLeft w:val="0"/>
          <w:marRight w:val="0"/>
          <w:marTop w:val="0"/>
          <w:marBottom w:val="0"/>
          <w:divBdr>
            <w:top w:val="none" w:sz="0" w:space="0" w:color="auto"/>
            <w:left w:val="none" w:sz="0" w:space="0" w:color="auto"/>
            <w:bottom w:val="none" w:sz="0" w:space="0" w:color="auto"/>
            <w:right w:val="none" w:sz="0" w:space="0" w:color="auto"/>
          </w:divBdr>
        </w:div>
      </w:divsChild>
    </w:div>
    <w:div w:id="1311397535">
      <w:bodyDiv w:val="1"/>
      <w:marLeft w:val="0"/>
      <w:marRight w:val="0"/>
      <w:marTop w:val="0"/>
      <w:marBottom w:val="0"/>
      <w:divBdr>
        <w:top w:val="none" w:sz="0" w:space="0" w:color="auto"/>
        <w:left w:val="none" w:sz="0" w:space="0" w:color="auto"/>
        <w:bottom w:val="none" w:sz="0" w:space="0" w:color="auto"/>
        <w:right w:val="none" w:sz="0" w:space="0" w:color="auto"/>
      </w:divBdr>
      <w:divsChild>
        <w:div w:id="662126902">
          <w:marLeft w:val="0"/>
          <w:marRight w:val="0"/>
          <w:marTop w:val="0"/>
          <w:marBottom w:val="0"/>
          <w:divBdr>
            <w:top w:val="none" w:sz="0" w:space="0" w:color="auto"/>
            <w:left w:val="none" w:sz="0" w:space="0" w:color="auto"/>
            <w:bottom w:val="none" w:sz="0" w:space="0" w:color="auto"/>
            <w:right w:val="none" w:sz="0" w:space="0" w:color="auto"/>
          </w:divBdr>
        </w:div>
      </w:divsChild>
    </w:div>
    <w:div w:id="1587228469">
      <w:bodyDiv w:val="1"/>
      <w:marLeft w:val="0"/>
      <w:marRight w:val="0"/>
      <w:marTop w:val="0"/>
      <w:marBottom w:val="0"/>
      <w:divBdr>
        <w:top w:val="none" w:sz="0" w:space="0" w:color="auto"/>
        <w:left w:val="none" w:sz="0" w:space="0" w:color="auto"/>
        <w:bottom w:val="none" w:sz="0" w:space="0" w:color="auto"/>
        <w:right w:val="none" w:sz="0" w:space="0" w:color="auto"/>
      </w:divBdr>
      <w:divsChild>
        <w:div w:id="1775199665">
          <w:marLeft w:val="0"/>
          <w:marRight w:val="0"/>
          <w:marTop w:val="0"/>
          <w:marBottom w:val="0"/>
          <w:divBdr>
            <w:top w:val="none" w:sz="0" w:space="0" w:color="auto"/>
            <w:left w:val="none" w:sz="0" w:space="0" w:color="auto"/>
            <w:bottom w:val="none" w:sz="0" w:space="0" w:color="auto"/>
            <w:right w:val="none" w:sz="0" w:space="0" w:color="auto"/>
          </w:divBdr>
        </w:div>
      </w:divsChild>
    </w:div>
    <w:div w:id="1767192787">
      <w:bodyDiv w:val="1"/>
      <w:marLeft w:val="0"/>
      <w:marRight w:val="0"/>
      <w:marTop w:val="0"/>
      <w:marBottom w:val="0"/>
      <w:divBdr>
        <w:top w:val="none" w:sz="0" w:space="0" w:color="auto"/>
        <w:left w:val="none" w:sz="0" w:space="0" w:color="auto"/>
        <w:bottom w:val="none" w:sz="0" w:space="0" w:color="auto"/>
        <w:right w:val="none" w:sz="0" w:space="0" w:color="auto"/>
      </w:divBdr>
      <w:divsChild>
        <w:div w:id="889533753">
          <w:marLeft w:val="0"/>
          <w:marRight w:val="0"/>
          <w:marTop w:val="0"/>
          <w:marBottom w:val="0"/>
          <w:divBdr>
            <w:top w:val="none" w:sz="0" w:space="0" w:color="auto"/>
            <w:left w:val="none" w:sz="0" w:space="0" w:color="auto"/>
            <w:bottom w:val="none" w:sz="0" w:space="0" w:color="auto"/>
            <w:right w:val="none" w:sz="0" w:space="0" w:color="auto"/>
          </w:divBdr>
        </w:div>
      </w:divsChild>
    </w:div>
    <w:div w:id="1981881915">
      <w:bodyDiv w:val="1"/>
      <w:marLeft w:val="0"/>
      <w:marRight w:val="0"/>
      <w:marTop w:val="0"/>
      <w:marBottom w:val="0"/>
      <w:divBdr>
        <w:top w:val="none" w:sz="0" w:space="0" w:color="auto"/>
        <w:left w:val="none" w:sz="0" w:space="0" w:color="auto"/>
        <w:bottom w:val="none" w:sz="0" w:space="0" w:color="auto"/>
        <w:right w:val="none" w:sz="0" w:space="0" w:color="auto"/>
      </w:divBdr>
      <w:divsChild>
        <w:div w:id="2126804462">
          <w:marLeft w:val="0"/>
          <w:marRight w:val="0"/>
          <w:marTop w:val="0"/>
          <w:marBottom w:val="0"/>
          <w:divBdr>
            <w:top w:val="none" w:sz="0" w:space="0" w:color="auto"/>
            <w:left w:val="none" w:sz="0" w:space="0" w:color="auto"/>
            <w:bottom w:val="none" w:sz="0" w:space="0" w:color="auto"/>
            <w:right w:val="none" w:sz="0" w:space="0" w:color="auto"/>
          </w:divBdr>
        </w:div>
        <w:div w:id="141583026">
          <w:marLeft w:val="0"/>
          <w:marRight w:val="0"/>
          <w:marTop w:val="0"/>
          <w:marBottom w:val="0"/>
          <w:divBdr>
            <w:top w:val="none" w:sz="0" w:space="0" w:color="auto"/>
            <w:left w:val="none" w:sz="0" w:space="0" w:color="auto"/>
            <w:bottom w:val="none" w:sz="0" w:space="0" w:color="auto"/>
            <w:right w:val="none" w:sz="0" w:space="0" w:color="auto"/>
          </w:divBdr>
        </w:div>
        <w:div w:id="1771387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ntrol" Target="activeX/activeX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MathWorks, Inc.</Company>
  <LinksUpToDate>false</LinksUpToDate>
  <CharactersWithSpaces>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Bezaire</dc:creator>
  <cp:keywords/>
  <dc:description/>
  <cp:lastModifiedBy>Beth Bezaire</cp:lastModifiedBy>
  <cp:revision>2</cp:revision>
  <dcterms:created xsi:type="dcterms:W3CDTF">2014-07-15T05:34:00Z</dcterms:created>
  <dcterms:modified xsi:type="dcterms:W3CDTF">2014-07-15T05:34:00Z</dcterms:modified>
</cp:coreProperties>
</file>